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9945" w:type="dxa"/>
        <w:tblInd w:w="108" w:type="dxa"/>
        <w:tblLayout w:type="fixed"/>
        <w:tblLook w:val="04A0"/>
      </w:tblPr>
      <w:tblGrid>
        <w:gridCol w:w="3287"/>
        <w:gridCol w:w="1700"/>
        <w:gridCol w:w="2125"/>
        <w:gridCol w:w="2833"/>
      </w:tblGrid>
      <w:tr w:rsidR="00805724" w:rsidTr="00805724">
        <w:trPr>
          <w:trHeight w:val="1273"/>
        </w:trPr>
        <w:tc>
          <w:tcPr>
            <w:tcW w:w="99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4" w:rsidRDefault="00805724">
            <w:pPr>
              <w:autoSpaceDE/>
              <w:ind w:left="111" w:right="210"/>
              <w:jc w:val="center"/>
              <w:rPr>
                <w:sz w:val="24"/>
              </w:rPr>
            </w:pPr>
          </w:p>
          <w:p w:rsidR="00805724" w:rsidRPr="00805724" w:rsidRDefault="00805724">
            <w:pPr>
              <w:autoSpaceDE/>
              <w:ind w:left="111" w:right="210"/>
              <w:jc w:val="center"/>
              <w:rPr>
                <w:b/>
                <w:sz w:val="24"/>
                <w:lang w:val="ru-RU"/>
              </w:rPr>
            </w:pPr>
            <w:r w:rsidRPr="00805724">
              <w:rPr>
                <w:b/>
                <w:sz w:val="24"/>
                <w:lang w:val="ru-RU"/>
              </w:rPr>
              <w:t>"Внеурочная деятельность"</w:t>
            </w:r>
          </w:p>
          <w:p w:rsidR="00805724" w:rsidRPr="00805724" w:rsidRDefault="00805724">
            <w:pPr>
              <w:autoSpaceDE/>
              <w:ind w:left="111" w:right="210"/>
              <w:jc w:val="center"/>
              <w:rPr>
                <w:sz w:val="24"/>
                <w:lang w:val="ru-RU"/>
              </w:rPr>
            </w:pPr>
            <w:r w:rsidRPr="00805724">
              <w:rPr>
                <w:b/>
                <w:sz w:val="24"/>
                <w:lang w:val="ru-RU"/>
              </w:rPr>
              <w:t>(согласно  программе и курсам внеурочной деятельности, предусмотренных учебным планом)</w:t>
            </w:r>
          </w:p>
        </w:tc>
      </w:tr>
      <w:tr w:rsidR="00805724" w:rsidTr="00805724">
        <w:trPr>
          <w:trHeight w:val="82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</w:p>
          <w:p w:rsidR="00805724" w:rsidRDefault="00805724">
            <w:pPr>
              <w:autoSpaceDE/>
              <w:rPr>
                <w:rFonts w:ascii="Calibri" w:eastAsia="Calibri" w:hAnsi="Calibri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Pr="00805724" w:rsidRDefault="00805724">
            <w:pPr>
              <w:autoSpaceDE/>
              <w:spacing w:line="268" w:lineRule="exact"/>
              <w:ind w:left="37" w:right="22"/>
              <w:jc w:val="center"/>
              <w:rPr>
                <w:b/>
                <w:sz w:val="24"/>
                <w:lang w:val="ru-RU"/>
              </w:rPr>
            </w:pPr>
            <w:r w:rsidRPr="00805724">
              <w:rPr>
                <w:b/>
                <w:sz w:val="24"/>
                <w:lang w:val="ru-RU"/>
              </w:rPr>
              <w:t>День недели и время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Руководитель</w:t>
            </w:r>
            <w:proofErr w:type="spellEnd"/>
          </w:p>
        </w:tc>
      </w:tr>
      <w:tr w:rsidR="00805724" w:rsidTr="00805724">
        <w:trPr>
          <w:trHeight w:val="82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  <w:r>
              <w:rPr>
                <w:sz w:val="24"/>
              </w:rPr>
              <w:tab/>
            </w:r>
          </w:p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b/>
                <w:sz w:val="24"/>
              </w:rPr>
            </w:pPr>
            <w:r>
              <w:t>08:40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Кувшинова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Евгения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Викторовна</w:t>
            </w:r>
            <w:proofErr w:type="spellEnd"/>
          </w:p>
        </w:tc>
      </w:tr>
      <w:tr w:rsidR="00805724" w:rsidTr="00805724">
        <w:trPr>
          <w:trHeight w:val="82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Среда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Кувшинова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Евгения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Викторовна</w:t>
            </w:r>
            <w:proofErr w:type="spellEnd"/>
          </w:p>
        </w:tc>
      </w:tr>
      <w:tr w:rsidR="00805724" w:rsidTr="00805724">
        <w:trPr>
          <w:trHeight w:val="82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Маленькие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мастера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12:10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Кувшинова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Евгения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Викторовна</w:t>
            </w:r>
            <w:proofErr w:type="spellEnd"/>
          </w:p>
        </w:tc>
      </w:tr>
      <w:tr w:rsidR="00805724" w:rsidTr="00805724">
        <w:trPr>
          <w:trHeight w:val="822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Чтение</w:t>
            </w:r>
            <w:proofErr w:type="spellEnd"/>
            <w:r>
              <w:rPr>
                <w:sz w:val="24"/>
              </w:rPr>
              <w:t xml:space="preserve">  с </w:t>
            </w:r>
            <w:proofErr w:type="spellStart"/>
            <w:r>
              <w:rPr>
                <w:sz w:val="24"/>
              </w:rPr>
              <w:t>увлечением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Кувшинова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Евгения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Викторовна</w:t>
            </w:r>
            <w:proofErr w:type="spellEnd"/>
          </w:p>
        </w:tc>
      </w:tr>
      <w:tr w:rsidR="00805724" w:rsidTr="00805724">
        <w:trPr>
          <w:trHeight w:val="83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  <w:p w:rsidR="00805724" w:rsidRDefault="00805724">
            <w:pPr>
              <w:autoSpaceDE/>
              <w:ind w:firstLine="708"/>
              <w:rPr>
                <w:rFonts w:eastAsia="Calibri"/>
              </w:rPr>
            </w:pPr>
            <w:r>
              <w:rPr>
                <w:rFonts w:eastAsia="Calibri"/>
              </w:rPr>
              <w:t>08:40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Зубанова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</w:tr>
      <w:tr w:rsidR="00805724" w:rsidTr="00805724">
        <w:trPr>
          <w:trHeight w:val="415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  <w:r>
              <w:rPr>
                <w:sz w:val="24"/>
              </w:rPr>
              <w:t xml:space="preserve"> - 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</w:tr>
      <w:tr w:rsidR="00805724" w:rsidTr="00805724">
        <w:trPr>
          <w:trHeight w:val="84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правильном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</w:tr>
      <w:tr w:rsidR="00805724" w:rsidTr="00805724">
        <w:trPr>
          <w:trHeight w:val="84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Чудеса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бумажного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листа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Зубанова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Ирина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Николаевна</w:t>
            </w:r>
            <w:proofErr w:type="spellEnd"/>
          </w:p>
        </w:tc>
      </w:tr>
      <w:tr w:rsidR="00805724" w:rsidTr="00805724">
        <w:trPr>
          <w:trHeight w:val="54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Одажук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</w:tr>
      <w:tr w:rsidR="00805724" w:rsidTr="00805724">
        <w:trPr>
          <w:trHeight w:val="54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Умники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умницы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Одажук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</w:tr>
      <w:tr w:rsidR="00805724" w:rsidTr="00805724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Четверг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Одажук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</w:tr>
      <w:tr w:rsidR="00805724" w:rsidTr="00805724">
        <w:trPr>
          <w:trHeight w:val="54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Умелые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Одажук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Татьяна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Александровна</w:t>
            </w:r>
            <w:proofErr w:type="spellEnd"/>
          </w:p>
        </w:tc>
      </w:tr>
      <w:tr w:rsidR="00805724" w:rsidTr="00805724">
        <w:trPr>
          <w:trHeight w:val="40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Разговор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  <w:r>
              <w:rPr>
                <w:sz w:val="24"/>
              </w:rPr>
              <w:t xml:space="preserve"> </w:t>
            </w:r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08:40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Абрамочкина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Лидия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</w:tr>
      <w:tr w:rsidR="00805724" w:rsidTr="00805724">
        <w:trPr>
          <w:trHeight w:val="40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Развивай-ка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Понедельник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Абрамочкина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Лидия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</w:tr>
      <w:tr w:rsidR="00805724" w:rsidTr="00805724">
        <w:trPr>
          <w:trHeight w:val="40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Орлята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Среда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Абрамочкина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Лидия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</w:tr>
      <w:tr w:rsidR="00805724" w:rsidTr="00805724">
        <w:trPr>
          <w:trHeight w:val="40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Окружающий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Четверг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Абрамочкина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Лидия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</w:tr>
      <w:tr w:rsidR="00805724" w:rsidTr="00805724">
        <w:trPr>
          <w:trHeight w:val="40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Пиши-читай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Пятница</w:t>
            </w:r>
            <w:proofErr w:type="spellEnd"/>
          </w:p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  <w:r>
              <w:rPr>
                <w:sz w:val="24"/>
              </w:rPr>
              <w:t>11:20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  <w:proofErr w:type="spellStart"/>
            <w:r>
              <w:rPr>
                <w:sz w:val="24"/>
              </w:rPr>
              <w:t>Абрамочкина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Лидия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Ивановна</w:t>
            </w:r>
            <w:proofErr w:type="spellEnd"/>
          </w:p>
        </w:tc>
      </w:tr>
      <w:tr w:rsidR="00805724" w:rsidTr="00805724">
        <w:trPr>
          <w:trHeight w:val="403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autoSpaceDE/>
              <w:spacing w:line="268" w:lineRule="exact"/>
              <w:ind w:left="105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208" w:right="193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spacing w:line="268" w:lineRule="exact"/>
              <w:ind w:left="37" w:right="22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5724" w:rsidRDefault="00805724">
            <w:pPr>
              <w:autoSpaceDE/>
              <w:ind w:left="111" w:right="210"/>
              <w:rPr>
                <w:sz w:val="24"/>
              </w:rPr>
            </w:pPr>
          </w:p>
        </w:tc>
      </w:tr>
    </w:tbl>
    <w:tbl>
      <w:tblPr>
        <w:tblStyle w:val="2"/>
        <w:tblW w:w="9923" w:type="dxa"/>
        <w:tblInd w:w="108" w:type="dxa"/>
        <w:tblLayout w:type="fixed"/>
        <w:tblLook w:val="04A0"/>
      </w:tblPr>
      <w:tblGrid>
        <w:gridCol w:w="3261"/>
        <w:gridCol w:w="1701"/>
        <w:gridCol w:w="2126"/>
        <w:gridCol w:w="2835"/>
      </w:tblGrid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lastRenderedPageBreak/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Гульчанкина</w:t>
            </w:r>
            <w:proofErr w:type="spellEnd"/>
            <w:r w:rsidRPr="001F2E9D">
              <w:rPr>
                <w:sz w:val="24"/>
              </w:rPr>
              <w:t xml:space="preserve">  Елена  Николаевна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Газетова</w:t>
            </w:r>
            <w:proofErr w:type="spellEnd"/>
            <w:r w:rsidRPr="001F2E9D">
              <w:rPr>
                <w:sz w:val="24"/>
              </w:rPr>
              <w:t xml:space="preserve"> Евгения Александровна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"Планета"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5-6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Четверг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13:50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Газетова</w:t>
            </w:r>
            <w:proofErr w:type="spellEnd"/>
            <w:r w:rsidRPr="001F2E9D">
              <w:rPr>
                <w:sz w:val="24"/>
              </w:rPr>
              <w:t xml:space="preserve"> Евгения Александровна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r w:rsidRPr="001F2E9D">
              <w:rPr>
                <w:sz w:val="24"/>
              </w:rPr>
              <w:t>Романова  Светлана  Анатольевна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"Фотон"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 xml:space="preserve">7                      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13:50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r w:rsidRPr="001F2E9D">
              <w:rPr>
                <w:sz w:val="24"/>
              </w:rPr>
              <w:t>Романова  Светлана  Анатольевна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both"/>
              <w:rPr>
                <w:sz w:val="24"/>
              </w:rPr>
            </w:pPr>
            <w:r w:rsidRPr="001F2E9D">
              <w:rPr>
                <w:sz w:val="24"/>
              </w:rPr>
              <w:t xml:space="preserve">Понедельник 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Желунова</w:t>
            </w:r>
            <w:proofErr w:type="spellEnd"/>
            <w:r w:rsidRPr="001F2E9D">
              <w:rPr>
                <w:sz w:val="24"/>
              </w:rPr>
              <w:t xml:space="preserve"> Елена  Васильевна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9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Ильюхина</w:t>
            </w:r>
            <w:proofErr w:type="spellEnd"/>
            <w:r w:rsidRPr="001F2E9D">
              <w:rPr>
                <w:sz w:val="24"/>
              </w:rPr>
              <w:t xml:space="preserve">  Елена  Алексеевна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"Скорая помощь"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13:50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Ильюхина</w:t>
            </w:r>
            <w:proofErr w:type="spellEnd"/>
            <w:r w:rsidRPr="001F2E9D">
              <w:rPr>
                <w:sz w:val="24"/>
              </w:rPr>
              <w:t xml:space="preserve">  Елена  Алексеевна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"Школьный театр"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Четверг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14:45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Ильюхина</w:t>
            </w:r>
            <w:proofErr w:type="spellEnd"/>
            <w:r w:rsidRPr="001F2E9D">
              <w:rPr>
                <w:sz w:val="24"/>
              </w:rPr>
              <w:t xml:space="preserve">  Елена  Алексеевна</w:t>
            </w:r>
          </w:p>
        </w:tc>
      </w:tr>
      <w:tr w:rsidR="00805724" w:rsidRPr="001F2E9D" w:rsidTr="00805724">
        <w:trPr>
          <w:trHeight w:val="69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Тасенкова</w:t>
            </w:r>
            <w:proofErr w:type="spellEnd"/>
            <w:r w:rsidRPr="001F2E9D">
              <w:rPr>
                <w:sz w:val="24"/>
              </w:rPr>
              <w:t xml:space="preserve">    Наталья Николаевна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Тасенкова</w:t>
            </w:r>
            <w:proofErr w:type="spellEnd"/>
            <w:r w:rsidRPr="001F2E9D">
              <w:rPr>
                <w:sz w:val="24"/>
              </w:rPr>
              <w:t xml:space="preserve">     Наталья Николаевна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Спортивные игры"</w:t>
            </w:r>
            <w:r w:rsidRPr="001F2E9D">
              <w:rPr>
                <w:sz w:val="24"/>
              </w:rPr>
              <w:tab/>
            </w:r>
          </w:p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5-11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 xml:space="preserve">Вторник 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17:00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r w:rsidRPr="001F2E9D">
              <w:rPr>
                <w:sz w:val="24"/>
              </w:rPr>
              <w:t>Гавриков  Андрей Васильевич</w:t>
            </w:r>
          </w:p>
        </w:tc>
      </w:tr>
      <w:tr w:rsidR="00805724" w:rsidRPr="001F2E9D" w:rsidTr="00805724">
        <w:trPr>
          <w:trHeight w:val="826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"ОФП"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5-11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Четверг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17:00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r w:rsidRPr="001F2E9D">
              <w:rPr>
                <w:sz w:val="24"/>
              </w:rPr>
              <w:t>Гавриков Андрей Васильевич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10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Тасенкова</w:t>
            </w:r>
            <w:proofErr w:type="spellEnd"/>
            <w:r w:rsidRPr="001F2E9D">
              <w:rPr>
                <w:sz w:val="24"/>
              </w:rPr>
              <w:t xml:space="preserve">    Наталья Николаевна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"Разговор о важном"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11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Понедельник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08:40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proofErr w:type="spellStart"/>
            <w:r w:rsidRPr="001F2E9D">
              <w:rPr>
                <w:sz w:val="24"/>
              </w:rPr>
              <w:t>Тасенкова</w:t>
            </w:r>
            <w:proofErr w:type="spellEnd"/>
            <w:r w:rsidRPr="001F2E9D">
              <w:rPr>
                <w:sz w:val="24"/>
              </w:rPr>
              <w:t xml:space="preserve">     Наталья Николаевна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Спортивные игры"</w:t>
            </w:r>
            <w:r w:rsidRPr="001F2E9D">
              <w:rPr>
                <w:sz w:val="24"/>
              </w:rPr>
              <w:tab/>
            </w:r>
          </w:p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5-11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 xml:space="preserve">Вторник 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17:00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r w:rsidRPr="001F2E9D">
              <w:rPr>
                <w:sz w:val="24"/>
              </w:rPr>
              <w:t>Гавриков  Андрей Васильевич</w:t>
            </w:r>
          </w:p>
        </w:tc>
      </w:tr>
      <w:tr w:rsidR="00805724" w:rsidRPr="001F2E9D" w:rsidTr="00805724">
        <w:trPr>
          <w:trHeight w:val="403"/>
        </w:trPr>
        <w:tc>
          <w:tcPr>
            <w:tcW w:w="3261" w:type="dxa"/>
          </w:tcPr>
          <w:p w:rsidR="00805724" w:rsidRPr="001F2E9D" w:rsidRDefault="00805724" w:rsidP="00222D2C">
            <w:pPr>
              <w:tabs>
                <w:tab w:val="left" w:pos="1539"/>
                <w:tab w:val="left" w:pos="2493"/>
                <w:tab w:val="left" w:pos="3755"/>
                <w:tab w:val="left" w:pos="4095"/>
                <w:tab w:val="left" w:pos="5270"/>
              </w:tabs>
              <w:spacing w:line="268" w:lineRule="exact"/>
              <w:ind w:left="629"/>
              <w:rPr>
                <w:sz w:val="24"/>
              </w:rPr>
            </w:pPr>
            <w:r w:rsidRPr="001F2E9D">
              <w:rPr>
                <w:sz w:val="24"/>
              </w:rPr>
              <w:t>"ОФП"</w:t>
            </w:r>
          </w:p>
        </w:tc>
        <w:tc>
          <w:tcPr>
            <w:tcW w:w="1701" w:type="dxa"/>
          </w:tcPr>
          <w:p w:rsidR="00805724" w:rsidRPr="001F2E9D" w:rsidRDefault="00805724" w:rsidP="00222D2C">
            <w:pPr>
              <w:spacing w:line="268" w:lineRule="exact"/>
              <w:ind w:left="629" w:right="193"/>
              <w:jc w:val="center"/>
              <w:rPr>
                <w:sz w:val="24"/>
              </w:rPr>
            </w:pPr>
            <w:r w:rsidRPr="001F2E9D">
              <w:rPr>
                <w:sz w:val="24"/>
              </w:rPr>
              <w:t>5-11</w:t>
            </w:r>
          </w:p>
        </w:tc>
        <w:tc>
          <w:tcPr>
            <w:tcW w:w="2126" w:type="dxa"/>
          </w:tcPr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Четверг</w:t>
            </w:r>
          </w:p>
          <w:p w:rsidR="00805724" w:rsidRPr="001F2E9D" w:rsidRDefault="00805724" w:rsidP="00222D2C">
            <w:pPr>
              <w:spacing w:line="268" w:lineRule="exact"/>
              <w:ind w:left="629" w:right="22"/>
              <w:rPr>
                <w:sz w:val="24"/>
              </w:rPr>
            </w:pPr>
            <w:r w:rsidRPr="001F2E9D">
              <w:rPr>
                <w:sz w:val="24"/>
              </w:rPr>
              <w:t>17:00</w:t>
            </w:r>
          </w:p>
        </w:tc>
        <w:tc>
          <w:tcPr>
            <w:tcW w:w="2835" w:type="dxa"/>
          </w:tcPr>
          <w:p w:rsidR="00805724" w:rsidRPr="001F2E9D" w:rsidRDefault="00805724" w:rsidP="00222D2C">
            <w:pPr>
              <w:spacing w:line="242" w:lineRule="auto"/>
              <w:ind w:left="629" w:right="210"/>
              <w:rPr>
                <w:sz w:val="24"/>
              </w:rPr>
            </w:pPr>
            <w:r w:rsidRPr="001F2E9D">
              <w:rPr>
                <w:sz w:val="24"/>
              </w:rPr>
              <w:t>Гавриков Андрей Васильевич</w:t>
            </w:r>
          </w:p>
        </w:tc>
      </w:tr>
    </w:tbl>
    <w:p w:rsidR="00805724" w:rsidRDefault="00805724" w:rsidP="00805724">
      <w:pPr>
        <w:pStyle w:val="a3"/>
        <w:spacing w:before="90"/>
        <w:ind w:left="2497" w:right="2497"/>
        <w:jc w:val="center"/>
      </w:pPr>
    </w:p>
    <w:sectPr w:rsidR="00805724" w:rsidSect="00703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805724"/>
    <w:rsid w:val="00703FD4"/>
    <w:rsid w:val="0080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57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805724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80572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">
    <w:name w:val="Сетка таблицы1"/>
    <w:basedOn w:val="a1"/>
    <w:uiPriority w:val="39"/>
    <w:rsid w:val="00805724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39"/>
    <w:rsid w:val="008057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8057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1</cp:revision>
  <dcterms:created xsi:type="dcterms:W3CDTF">2025-02-11T12:50:00Z</dcterms:created>
  <dcterms:modified xsi:type="dcterms:W3CDTF">2025-02-11T12:58:00Z</dcterms:modified>
</cp:coreProperties>
</file>